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83B8" w14:textId="70EFCDA3" w:rsidR="00DC4F5B" w:rsidRDefault="00DC4F5B" w:rsidP="006D4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и тренировка фонематического слуха у детей среднего дошкольного возраста</w:t>
      </w:r>
      <w:r w:rsidR="003F6A60" w:rsidRPr="006D4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AB0E4EB" w14:textId="10D8DC9C" w:rsidR="006D45F9" w:rsidRDefault="006D45F9" w:rsidP="006D45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А.В., учитель-логопед</w:t>
      </w:r>
    </w:p>
    <w:p w14:paraId="6A940CBC" w14:textId="2622A918" w:rsidR="006D45F9" w:rsidRPr="006D45F9" w:rsidRDefault="006D45F9" w:rsidP="006D45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Октябрь, 2022 г.</w:t>
      </w:r>
    </w:p>
    <w:p w14:paraId="2925356B" w14:textId="5593C4BE" w:rsidR="007E0A87" w:rsidRPr="006D45F9" w:rsidRDefault="0022439C" w:rsidP="00ED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фонематического восприятия положительно влияет на формирование всей фонетической стороны речи, в том числе слоговой структуры слов. С помощью выработки артикуляционных навыков можно добиться лишь минимального эффекта, и при этом временного. Стойкое исправление произношения может быть гарантировано только при опережающем формировании фонематического восприятия. Поэтому работа над тренировкой и развитием фонематического слуха является основой, базой для работы над звуковым анализом и синтезом в более старших группах детского сада. С тренированным фонематическим восприя</w:t>
      </w:r>
      <w:r w:rsidR="00017656"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ием ребенок лучше поддается коррекции звукопроизношения, он делает это осознанно, знает г</w:t>
      </w:r>
      <w:r w:rsidR="00017656"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е нужна тонкая слуховая дифференциация.</w:t>
      </w:r>
      <w:r w:rsidR="00017656"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маленьких детей в период ее формирования всегда отличается недостатками звукопроизношения. Прежде всего это вызвано недостаточным объемом движений артикуляционного </w:t>
      </w:r>
      <w:proofErr w:type="gram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аппарата .</w:t>
      </w:r>
      <w:proofErr w:type="gram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Второй причиной </w:t>
      </w:r>
      <w:proofErr w:type="gram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 недостаточная</w:t>
      </w:r>
      <w:proofErr w:type="gram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фонематического слуха</w:t>
      </w:r>
      <w:r w:rsidR="009A66D6"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т.е</w:t>
      </w:r>
      <w:proofErr w:type="spell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воспринимать на слух и тонко </w:t>
      </w:r>
      <w:proofErr w:type="spell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диференцировать</w:t>
      </w:r>
      <w:proofErr w:type="spell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фонемы речи.</w:t>
      </w:r>
    </w:p>
    <w:p w14:paraId="43FAF3A2" w14:textId="76E5ADB9" w:rsidR="00017656" w:rsidRPr="006D45F9" w:rsidRDefault="00017656" w:rsidP="00ED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F9">
        <w:rPr>
          <w:rFonts w:ascii="Times New Roman" w:hAnsi="Times New Roman" w:cs="Times New Roman"/>
          <w:sz w:val="24"/>
          <w:szCs w:val="24"/>
        </w:rPr>
        <w:t>Таким образом, проблема развития у детей фонематического слуха является одной из важнейших при подготовке детей к освоению грамоте.</w:t>
      </w:r>
    </w:p>
    <w:p w14:paraId="4C3BFF9B" w14:textId="0268B81A" w:rsidR="00017656" w:rsidRP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t>Основные термины</w:t>
      </w:r>
      <w:r w:rsidR="009A66D6" w:rsidRPr="006D45F9">
        <w:t>:</w:t>
      </w:r>
    </w:p>
    <w:p w14:paraId="34C9B99F" w14:textId="77777777" w:rsidR="00017656" w:rsidRP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t>Фонематический слух - способность человека к анализу и синтезу речевых звуков, т.е. слух, обеспечивающий восприятие фонем данного языка.</w:t>
      </w:r>
    </w:p>
    <w:p w14:paraId="39E2DA36" w14:textId="77777777" w:rsidR="00017656" w:rsidRP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t>Фонема (греч. “звук”) - минимальная единица звукового строя языка; фонемы служат для построения и различения значимых единиц языка: морфем, слов, предложений.</w:t>
      </w:r>
    </w:p>
    <w:p w14:paraId="2F8CC46C" w14:textId="77777777" w:rsid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t xml:space="preserve">Речевой и неречевой слух представляют собой две самостоятельные формы работы слуховой системы. Неречевой слух - способность ориентироваться в неречевых звуках, т.е. в музыкальных тонах и шумах. Речевой слух - способность слышать и анализировать звуки речи (родного или другого языка). В речевом слухе выделяют фонематический слух, т.е. способность различать фонемы, или смыслоразличительные звуки данного языка, на котором основан звуковой анализ отдельных звуков речи, слогов и </w:t>
      </w:r>
      <w:proofErr w:type="spellStart"/>
      <w:r w:rsidRPr="006D45F9">
        <w:t>слов.В</w:t>
      </w:r>
      <w:proofErr w:type="spellEnd"/>
      <w:r w:rsidRPr="006D45F9">
        <w:t xml:space="preserve"> 4 года многие дети правильно произносят все звуки родного языка без вмешательства взрослых, и, казалось бы, нет препятствий к усвоению ими грамоты. Вместе с тем в процессе обучения чтению и письму таких дошкольников могут сталкиваться с определенными трудностями.</w:t>
      </w:r>
    </w:p>
    <w:p w14:paraId="67F378D5" w14:textId="2C681224" w:rsidR="00017656" w:rsidRP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t xml:space="preserve">В психологии есть понятие </w:t>
      </w:r>
      <w:proofErr w:type="spellStart"/>
      <w:r w:rsidRPr="006D45F9">
        <w:t>сензитивного</w:t>
      </w:r>
      <w:proofErr w:type="spellEnd"/>
      <w:r w:rsidRPr="006D45F9">
        <w:t xml:space="preserve"> возраста – это период оптимальных сроков развития определенных сторон психики, во время которого развивающийся организм особенно чувствителен к определенному роду влияниям. В возрасте 4 – 5 лет дети наиболее чувствительны к развитию фонематического слуха.</w:t>
      </w:r>
    </w:p>
    <w:p w14:paraId="407EE153" w14:textId="77777777" w:rsidR="00017656" w:rsidRPr="006D45F9" w:rsidRDefault="00017656" w:rsidP="00ED7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Развитие слухового внимания</w:t>
      </w:r>
    </w:p>
    <w:p w14:paraId="5E96F981" w14:textId="77777777" w:rsidR="00017656" w:rsidRPr="006D45F9" w:rsidRDefault="00017656" w:rsidP="00ED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узнавания неречевых звуков;</w:t>
      </w:r>
    </w:p>
    <w:p w14:paraId="60EEA739" w14:textId="77777777" w:rsidR="00017656" w:rsidRPr="006D45F9" w:rsidRDefault="00017656" w:rsidP="00ED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одинаковых </w:t>
      </w:r>
      <w:proofErr w:type="spell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звукокомплексов</w:t>
      </w:r>
      <w:proofErr w:type="spell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высоте, силе, тембру;</w:t>
      </w:r>
    </w:p>
    <w:p w14:paraId="3E921BFC" w14:textId="77777777" w:rsidR="00017656" w:rsidRPr="006D45F9" w:rsidRDefault="00017656" w:rsidP="00ED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 близких по звуковому составу;</w:t>
      </w:r>
    </w:p>
    <w:p w14:paraId="06486A11" w14:textId="77777777" w:rsidR="00017656" w:rsidRPr="006D45F9" w:rsidRDefault="00017656" w:rsidP="00ED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фонем;</w:t>
      </w:r>
    </w:p>
    <w:p w14:paraId="2319C7A6" w14:textId="77777777" w:rsidR="00017656" w:rsidRPr="006D45F9" w:rsidRDefault="00017656" w:rsidP="00ED7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Формирование фонематического слуха.</w:t>
      </w:r>
    </w:p>
    <w:p w14:paraId="2F0CEAFF" w14:textId="77777777" w:rsidR="00017656" w:rsidRP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изолированным звуком, связанным с конкретным образом (в рассказах)</w:t>
      </w:r>
    </w:p>
    <w:p w14:paraId="1D9FFB40" w14:textId="77777777" w:rsidR="00017656" w:rsidRP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изолированных звуков, связанных с конкретным образом.</w:t>
      </w:r>
    </w:p>
    <w:p w14:paraId="76B5AF5A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в слове.</w:t>
      </w:r>
    </w:p>
    <w:p w14:paraId="667FC199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звука в слове (в начале, в середине, в конце слова)</w:t>
      </w:r>
    </w:p>
    <w:p w14:paraId="053EFA5F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в словах звуков, близких по звучанию или артикуляции (свистящие – шипящие, звонкие – глухие, Р-Л и т.д.)</w:t>
      </w:r>
    </w:p>
    <w:p w14:paraId="213CA635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слов на определенный звук.</w:t>
      </w:r>
    </w:p>
    <w:p w14:paraId="5A7D4DCE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мы предлагали различные упражнения и игры на различение неречевых звуков: громкие – тихие, долгие (длинные) – короткие, высокие – низкие, приятные (добрые, ласковые) – неприятные (злые, грубые).</w:t>
      </w:r>
    </w:p>
    <w:p w14:paraId="41D2987C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неречевых звуков является фундаментом и основой развития фонематического слуха.</w:t>
      </w:r>
    </w:p>
    <w:p w14:paraId="2A95960B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работы предлагали игры и игровые упражнения на развитие фонематического слуха, которые построены с постепенным усложнением игровых и учебных заданий. Сначала объясняли детям, что слова состоят из звуков. Для закрепления проводили игры «Кто это?» (комарик говорит «</w:t>
      </w:r>
      <w:proofErr w:type="spell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</w:t>
      </w:r>
      <w:proofErr w:type="spell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ветер дует «</w:t>
      </w:r>
      <w:proofErr w:type="spell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сссс</w:t>
      </w:r>
      <w:proofErr w:type="spell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жук жужжит «</w:t>
      </w:r>
      <w:proofErr w:type="spell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жжжж</w:t>
      </w:r>
      <w:proofErr w:type="spell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тигр рычит «</w:t>
      </w:r>
      <w:proofErr w:type="spell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рррр</w:t>
      </w:r>
      <w:proofErr w:type="spell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произносили звук, а дети отгадывали, кто его издает.)</w:t>
      </w:r>
    </w:p>
    <w:p w14:paraId="59C9B3C1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основной вид деятельности ребенка – это игра. Занимательная игровая ситуация помогает ребенку комфортно и эффективно развивать фонематический слух и преодолевать дефектное произношение на индивидуальных, групповых и фронтальных занятиях.</w:t>
      </w:r>
    </w:p>
    <w:p w14:paraId="6900AD70" w14:textId="77777777" w:rsid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Картонные куклы тренируют дошкольников с четырех лет определять по артикуляции нужный звук. Малыши с удовольствием раскладывали картинки по звукам-человечкам (Ане – </w:t>
      </w:r>
      <w:proofErr w:type="spellStart"/>
      <w:proofErr w:type="gramStart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арбуз,альбом</w:t>
      </w:r>
      <w:proofErr w:type="spellEnd"/>
      <w:proofErr w:type="gramEnd"/>
      <w:r w:rsidRPr="006D4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автобус и т.д.).</w:t>
      </w:r>
    </w:p>
    <w:p w14:paraId="5462E511" w14:textId="2DA9DFEF" w:rsidR="00017656" w:rsidRPr="006D45F9" w:rsidRDefault="00017656" w:rsidP="00ED7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Делить слова на слоги учили различными кинестетическими способами: </w:t>
      </w:r>
      <w:proofErr w:type="spell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отхлопывание</w:t>
      </w:r>
      <w:proofErr w:type="spell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ладошками, контроль правой рукой за опускаемым подбородком, </w:t>
      </w:r>
      <w:proofErr w:type="spellStart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шагослогометрия</w:t>
      </w:r>
      <w:proofErr w:type="spellEnd"/>
      <w:r w:rsidRPr="006D45F9">
        <w:rPr>
          <w:rFonts w:ascii="Times New Roman" w:hAnsi="Times New Roman" w:cs="Times New Roman"/>
          <w:sz w:val="24"/>
          <w:szCs w:val="24"/>
          <w:shd w:val="clear" w:color="auto" w:fill="FFFFFF"/>
        </w:rPr>
        <w:t>. Очень детям нравилось делить слова на слоги при помощи мяча, например д/и «Встречу слово на дороге – разобью его на слоги.» Бросали мяч ребенку, называли слово. Ребенок произносил слово по слогам, одновременно отбивал слоги мячом. Или, поймав мяч, говорил сколько слогов в слове, называл их и бросал мяч обратно.</w:t>
      </w:r>
    </w:p>
    <w:p w14:paraId="270ED10B" w14:textId="7AE22453" w:rsidR="00017656" w:rsidRPr="006D45F9" w:rsidRDefault="00017656" w:rsidP="00ED7A89">
      <w:pPr>
        <w:pStyle w:val="a3"/>
        <w:shd w:val="clear" w:color="auto" w:fill="FFFFFF"/>
        <w:spacing w:before="0" w:beforeAutospacing="0" w:after="150" w:afterAutospacing="0"/>
        <w:jc w:val="both"/>
      </w:pPr>
      <w:r w:rsidRPr="006D45F9">
        <w:rPr>
          <w:shd w:val="clear" w:color="auto" w:fill="FFFFFF"/>
        </w:rPr>
        <w:t>В процессе работы над развитием звукового анализа и синтеза использовали различные обозначения гласных и согласных звуков (красные, синие и зелёные кружки). Для формирования фонематического слуха с опорой на гласные звуки проводили такую работу: детям раздавали по нескольку разноцветных кружков, затем произносили один, два или три гласных звука, например, [а], [ау</w:t>
      </w:r>
      <w:proofErr w:type="gramStart"/>
      <w:r w:rsidRPr="006D45F9">
        <w:rPr>
          <w:shd w:val="clear" w:color="auto" w:fill="FFFFFF"/>
        </w:rPr>
        <w:t>],  [</w:t>
      </w:r>
      <w:proofErr w:type="spellStart"/>
      <w:proofErr w:type="gramEnd"/>
      <w:r w:rsidRPr="006D45F9">
        <w:rPr>
          <w:shd w:val="clear" w:color="auto" w:fill="FFFFFF"/>
        </w:rPr>
        <w:t>иоу</w:t>
      </w:r>
      <w:proofErr w:type="spellEnd"/>
      <w:r w:rsidRPr="006D45F9">
        <w:rPr>
          <w:shd w:val="clear" w:color="auto" w:fill="FFFFFF"/>
        </w:rPr>
        <w:t xml:space="preserve">],   [о] и т.д. Дети раскладывали на столах столько кружков, сколько звуков было названо. Потом, каждому ребенку раздавали по три кружка разного цвета, например, красный, желтый, зеленый. Предварительно договаривались с детьми, что красный соответствует звуку [а], желтый – звуку [у], зеленый – звуку [и]. Когда дети запоминали это, воспитатель произносил сначала по одному звуку, затем – по два звука: ау, аи, </w:t>
      </w:r>
      <w:proofErr w:type="spellStart"/>
      <w:r w:rsidRPr="006D45F9">
        <w:rPr>
          <w:shd w:val="clear" w:color="auto" w:fill="FFFFFF"/>
        </w:rPr>
        <w:t>иу</w:t>
      </w:r>
      <w:proofErr w:type="spellEnd"/>
      <w:r w:rsidRPr="006D45F9">
        <w:rPr>
          <w:shd w:val="clear" w:color="auto" w:fill="FFFFFF"/>
        </w:rPr>
        <w:t xml:space="preserve">, </w:t>
      </w:r>
      <w:proofErr w:type="spellStart"/>
      <w:r w:rsidRPr="006D45F9">
        <w:rPr>
          <w:shd w:val="clear" w:color="auto" w:fill="FFFFFF"/>
        </w:rPr>
        <w:t>уа</w:t>
      </w:r>
      <w:proofErr w:type="spellEnd"/>
      <w:r w:rsidRPr="006D45F9">
        <w:rPr>
          <w:shd w:val="clear" w:color="auto" w:fill="FFFFFF"/>
        </w:rPr>
        <w:t xml:space="preserve">, </w:t>
      </w:r>
      <w:proofErr w:type="spellStart"/>
      <w:r w:rsidRPr="006D45F9">
        <w:rPr>
          <w:shd w:val="clear" w:color="auto" w:fill="FFFFFF"/>
        </w:rPr>
        <w:t>иа</w:t>
      </w:r>
      <w:proofErr w:type="spellEnd"/>
      <w:r w:rsidRPr="006D45F9">
        <w:rPr>
          <w:shd w:val="clear" w:color="auto" w:fill="FFFFFF"/>
        </w:rPr>
        <w:t xml:space="preserve">, </w:t>
      </w:r>
      <w:proofErr w:type="spellStart"/>
      <w:r w:rsidRPr="006D45F9">
        <w:rPr>
          <w:shd w:val="clear" w:color="auto" w:fill="FFFFFF"/>
        </w:rPr>
        <w:t>уи</w:t>
      </w:r>
      <w:proofErr w:type="spellEnd"/>
      <w:r w:rsidRPr="006D45F9">
        <w:rPr>
          <w:shd w:val="clear" w:color="auto" w:fill="FFFFFF"/>
        </w:rPr>
        <w:t>. Дети раскладывали на столах разноцветные кружки в определенной последовательности. Для дифференциации твёрдых и мягких согласных звуков использовали домики, вагончики, цветы и другие изображения предметов синего (твёрдый звук) и зелёного (мягкий звук) цветов. Например, ребёнку даются картинки, и он должен расселить их по нужным домикам, вагончикам и др.</w:t>
      </w:r>
    </w:p>
    <w:p w14:paraId="6B4FB46E" w14:textId="0B13AE8B" w:rsidR="00017656" w:rsidRPr="00C20DFE" w:rsidRDefault="006D45F9" w:rsidP="00ED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F9">
        <w:rPr>
          <w:rFonts w:ascii="Times New Roman" w:hAnsi="Times New Roman" w:cs="Times New Roman"/>
          <w:sz w:val="24"/>
          <w:szCs w:val="24"/>
        </w:rPr>
        <w:t xml:space="preserve">   </w:t>
      </w:r>
      <w:r w:rsidR="00C20DFE">
        <w:rPr>
          <w:rFonts w:ascii="Times New Roman" w:hAnsi="Times New Roman" w:cs="Times New Roman"/>
          <w:sz w:val="24"/>
          <w:szCs w:val="24"/>
        </w:rPr>
        <w:t>Вывод:</w:t>
      </w:r>
      <w:r w:rsidRPr="006D45F9">
        <w:rPr>
          <w:rFonts w:ascii="Times New Roman" w:hAnsi="Times New Roman" w:cs="Times New Roman"/>
          <w:sz w:val="24"/>
          <w:szCs w:val="24"/>
        </w:rPr>
        <w:t xml:space="preserve"> </w:t>
      </w:r>
      <w:r w:rsidR="00C20DFE">
        <w:rPr>
          <w:rFonts w:ascii="Times New Roman" w:hAnsi="Times New Roman" w:cs="Times New Roman"/>
          <w:sz w:val="24"/>
          <w:szCs w:val="24"/>
        </w:rPr>
        <w:t>р</w:t>
      </w:r>
      <w:r w:rsidRPr="006D45F9">
        <w:rPr>
          <w:rFonts w:ascii="Times New Roman" w:hAnsi="Times New Roman" w:cs="Times New Roman"/>
          <w:sz w:val="24"/>
          <w:szCs w:val="24"/>
        </w:rPr>
        <w:t xml:space="preserve">азвитие фонематического восприятия осуществляется с самых первых этапов логопедической </w:t>
      </w:r>
      <w:proofErr w:type="gramStart"/>
      <w:r w:rsidRPr="006D45F9">
        <w:rPr>
          <w:rFonts w:ascii="Times New Roman" w:hAnsi="Times New Roman" w:cs="Times New Roman"/>
          <w:sz w:val="24"/>
          <w:szCs w:val="24"/>
        </w:rPr>
        <w:t>работы .</w:t>
      </w:r>
      <w:proofErr w:type="gramEnd"/>
      <w:r w:rsidRPr="006D45F9">
        <w:rPr>
          <w:rFonts w:ascii="Times New Roman" w:hAnsi="Times New Roman" w:cs="Times New Roman"/>
          <w:sz w:val="24"/>
          <w:szCs w:val="24"/>
        </w:rPr>
        <w:t xml:space="preserve"> Значимость исследования фонематического фактора связана с тем, что на сегодняшний момент большая часть детей имеет задержку речевого развития в звене </w:t>
      </w:r>
      <w:proofErr w:type="spellStart"/>
      <w:r w:rsidRPr="006D45F9">
        <w:rPr>
          <w:rFonts w:ascii="Times New Roman" w:hAnsi="Times New Roman" w:cs="Times New Roman"/>
          <w:sz w:val="24"/>
          <w:szCs w:val="24"/>
        </w:rPr>
        <w:t>звукоразличения</w:t>
      </w:r>
      <w:proofErr w:type="spellEnd"/>
      <w:r w:rsidRPr="006D45F9">
        <w:rPr>
          <w:rFonts w:ascii="Times New Roman" w:hAnsi="Times New Roman" w:cs="Times New Roman"/>
          <w:sz w:val="24"/>
          <w:szCs w:val="24"/>
        </w:rPr>
        <w:t>, вредоносно влияющую не только на устную, но и письменную речь.</w:t>
      </w:r>
    </w:p>
    <w:bookmarkEnd w:id="0"/>
    <w:p w14:paraId="38407BE0" w14:textId="4C6EBF1D" w:rsidR="00DC4F5B" w:rsidRPr="006D45F9" w:rsidRDefault="00DC4F5B" w:rsidP="006D45F9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4F5B" w:rsidRPr="006D45F9" w:rsidSect="00C2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765"/>
    <w:multiLevelType w:val="multilevel"/>
    <w:tmpl w:val="D7F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26DB"/>
    <w:multiLevelType w:val="multilevel"/>
    <w:tmpl w:val="AAAE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C5E2B"/>
    <w:multiLevelType w:val="multilevel"/>
    <w:tmpl w:val="D340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A7BD4"/>
    <w:multiLevelType w:val="multilevel"/>
    <w:tmpl w:val="A58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7"/>
    <w:rsid w:val="00017656"/>
    <w:rsid w:val="000C0802"/>
    <w:rsid w:val="0022439C"/>
    <w:rsid w:val="0032403C"/>
    <w:rsid w:val="00395631"/>
    <w:rsid w:val="003F6A60"/>
    <w:rsid w:val="006D45F9"/>
    <w:rsid w:val="007A1D0E"/>
    <w:rsid w:val="007E0A87"/>
    <w:rsid w:val="009A66D6"/>
    <w:rsid w:val="00A47572"/>
    <w:rsid w:val="00C20DFE"/>
    <w:rsid w:val="00CB50FC"/>
    <w:rsid w:val="00DC4F5B"/>
    <w:rsid w:val="00ED7A89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3AA49"/>
  <w15:chartTrackingRefBased/>
  <w15:docId w15:val="{09382076-0272-4D0F-A748-FCB1215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2022-10-13T09:43:00Z</dcterms:created>
  <dcterms:modified xsi:type="dcterms:W3CDTF">2022-11-16T04:26:00Z</dcterms:modified>
</cp:coreProperties>
</file>