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E8" w:rsidRDefault="005302E8" w:rsidP="005302E8">
      <w:pPr>
        <w:pStyle w:val="1"/>
        <w:shd w:val="clear" w:color="auto" w:fill="auto"/>
        <w:tabs>
          <w:tab w:val="left" w:pos="426"/>
          <w:tab w:val="left" w:pos="5641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</w:t>
      </w:r>
      <w:r w:rsidR="003933C8" w:rsidRPr="005302E8">
        <w:rPr>
          <w:b/>
          <w:sz w:val="32"/>
          <w:szCs w:val="32"/>
        </w:rPr>
        <w:t>П</w:t>
      </w:r>
      <w:r w:rsidR="00DB1610" w:rsidRPr="005302E8">
        <w:rPr>
          <w:b/>
          <w:sz w:val="32"/>
          <w:szCs w:val="32"/>
        </w:rPr>
        <w:t>ПМС</w:t>
      </w:r>
      <w:r w:rsidR="003933C8" w:rsidRPr="005302E8">
        <w:rPr>
          <w:b/>
          <w:sz w:val="32"/>
          <w:szCs w:val="32"/>
        </w:rPr>
        <w:t xml:space="preserve"> Ленинского района г. Челябинска </w:t>
      </w:r>
      <w:r w:rsidR="00DB1610" w:rsidRPr="005302E8">
        <w:rPr>
          <w:b/>
          <w:sz w:val="32"/>
          <w:szCs w:val="32"/>
        </w:rPr>
        <w:t xml:space="preserve">реализует </w:t>
      </w:r>
      <w:r>
        <w:rPr>
          <w:b/>
          <w:sz w:val="32"/>
          <w:szCs w:val="32"/>
        </w:rPr>
        <w:t xml:space="preserve">развивающие </w:t>
      </w:r>
      <w:r w:rsidR="003933C8" w:rsidRPr="005302E8">
        <w:rPr>
          <w:b/>
          <w:sz w:val="32"/>
          <w:szCs w:val="32"/>
        </w:rPr>
        <w:t xml:space="preserve">программы </w:t>
      </w:r>
    </w:p>
    <w:p w:rsidR="00144BFC" w:rsidRPr="005302E8" w:rsidRDefault="00DB1610" w:rsidP="005302E8">
      <w:pPr>
        <w:pStyle w:val="1"/>
        <w:shd w:val="clear" w:color="auto" w:fill="auto"/>
        <w:tabs>
          <w:tab w:val="left" w:pos="426"/>
          <w:tab w:val="left" w:pos="5641"/>
        </w:tabs>
        <w:ind w:firstLine="0"/>
        <w:jc w:val="center"/>
        <w:rPr>
          <w:b/>
          <w:sz w:val="32"/>
          <w:szCs w:val="32"/>
        </w:rPr>
      </w:pPr>
      <w:r w:rsidRPr="005302E8">
        <w:rPr>
          <w:b/>
          <w:sz w:val="32"/>
          <w:szCs w:val="32"/>
        </w:rPr>
        <w:t>социально-педагогической направленности</w:t>
      </w:r>
    </w:p>
    <w:p w:rsidR="003933C8" w:rsidRPr="003933C8" w:rsidRDefault="003933C8" w:rsidP="003933C8">
      <w:pPr>
        <w:pStyle w:val="11"/>
        <w:keepNext/>
        <w:keepLines/>
        <w:shd w:val="clear" w:color="auto" w:fill="auto"/>
        <w:tabs>
          <w:tab w:val="left" w:pos="426"/>
        </w:tabs>
        <w:spacing w:before="0"/>
        <w:rPr>
          <w:sz w:val="28"/>
          <w:szCs w:val="28"/>
        </w:rPr>
      </w:pPr>
      <w:bookmarkStart w:id="0" w:name="bookmark0"/>
    </w:p>
    <w:p w:rsidR="00144BFC" w:rsidRPr="003933C8" w:rsidRDefault="00DB1610" w:rsidP="003933C8">
      <w:pPr>
        <w:pStyle w:val="11"/>
        <w:keepNext/>
        <w:keepLines/>
        <w:shd w:val="clear" w:color="auto" w:fill="auto"/>
        <w:tabs>
          <w:tab w:val="left" w:pos="426"/>
        </w:tabs>
        <w:spacing w:before="0"/>
        <w:rPr>
          <w:sz w:val="28"/>
          <w:szCs w:val="28"/>
        </w:rPr>
      </w:pPr>
      <w:r w:rsidRPr="003933C8">
        <w:rPr>
          <w:sz w:val="28"/>
          <w:szCs w:val="28"/>
        </w:rPr>
        <w:t>1. «Коррекционное обучение и психокоррекция»</w:t>
      </w:r>
      <w:bookmarkEnd w:id="0"/>
    </w:p>
    <w:p w:rsidR="00144BFC" w:rsidRPr="003933C8" w:rsidRDefault="005302E8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 xml:space="preserve">«Устранение трудностей начального </w:t>
      </w:r>
      <w:r>
        <w:rPr>
          <w:sz w:val="28"/>
          <w:szCs w:val="28"/>
        </w:rPr>
        <w:t>э</w:t>
      </w:r>
      <w:r w:rsidR="00DB1610" w:rsidRPr="003933C8">
        <w:rPr>
          <w:sz w:val="28"/>
          <w:szCs w:val="28"/>
        </w:rPr>
        <w:t>тапа обучения» (36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>«Коррекция и развитие эмоционально-волевой сферы у гиперактивных детей» (16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>«Игровая психокоррекция коммуникативной и эмоциональной сферы» (11ч)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«Развитие произвольности у подростков 11-14 лет» (16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46" w:lineRule="exact"/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>«Развитие произвольного поведения у младших школьников» (16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>«Коррекция фонетико-фонематических нарушений речи у дошкольников» (72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«Коррекция дислексии» (36 ч)</w:t>
      </w:r>
    </w:p>
    <w:p w:rsidR="00144BFC" w:rsidRPr="003933C8" w:rsidRDefault="005302E8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3447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«Формирование </w:t>
      </w:r>
      <w:r w:rsidR="00DB1610" w:rsidRPr="003933C8">
        <w:rPr>
          <w:sz w:val="28"/>
          <w:szCs w:val="28"/>
        </w:rPr>
        <w:t>базовых предпосылок к обучению в школе» (36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702"/>
        </w:tabs>
        <w:ind w:firstLine="0"/>
        <w:jc w:val="both"/>
        <w:rPr>
          <w:sz w:val="28"/>
          <w:szCs w:val="28"/>
        </w:rPr>
      </w:pPr>
      <w:r w:rsidRPr="003933C8">
        <w:rPr>
          <w:sz w:val="28"/>
          <w:szCs w:val="28"/>
        </w:rPr>
        <w:t>«Формирование математических знаний, умений и навыков» (101 ч)</w:t>
      </w:r>
    </w:p>
    <w:p w:rsidR="00144BFC" w:rsidRPr="003933C8" w:rsidRDefault="005302E8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702"/>
        </w:tabs>
        <w:ind w:firstLine="0"/>
        <w:jc w:val="both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>«Коррекция аграмматической дисграфии» (36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735"/>
        </w:tabs>
        <w:ind w:right="20" w:firstLine="0"/>
        <w:jc w:val="both"/>
        <w:rPr>
          <w:sz w:val="28"/>
          <w:szCs w:val="28"/>
        </w:rPr>
      </w:pPr>
      <w:r w:rsidRPr="003933C8">
        <w:rPr>
          <w:sz w:val="28"/>
          <w:szCs w:val="28"/>
        </w:rPr>
        <w:t>«Коррекция дисграфии, обусловленной нарушением фонемного распознавания» (32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735"/>
        </w:tabs>
        <w:ind w:right="20" w:firstLine="0"/>
        <w:jc w:val="both"/>
        <w:rPr>
          <w:sz w:val="28"/>
          <w:szCs w:val="28"/>
        </w:rPr>
      </w:pPr>
      <w:r w:rsidRPr="003933C8">
        <w:rPr>
          <w:sz w:val="28"/>
          <w:szCs w:val="28"/>
        </w:rPr>
        <w:t>«Коррекция общего недоразвития речи детей среднего и старшего дошкольного возраста» (34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726"/>
        </w:tabs>
        <w:ind w:right="20" w:firstLine="0"/>
        <w:jc w:val="both"/>
        <w:rPr>
          <w:sz w:val="28"/>
          <w:szCs w:val="28"/>
        </w:rPr>
      </w:pPr>
      <w:r w:rsidRPr="003933C8">
        <w:rPr>
          <w:sz w:val="28"/>
          <w:szCs w:val="28"/>
        </w:rPr>
        <w:t>«Коррекция речевого развития детей младшего дошкольного возраста с общим недоразвитием речи» (34 ч)</w:t>
      </w:r>
    </w:p>
    <w:p w:rsidR="00144BFC" w:rsidRPr="003933C8" w:rsidRDefault="00DB1610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730"/>
        </w:tabs>
        <w:ind w:right="20" w:firstLine="0"/>
        <w:jc w:val="both"/>
        <w:rPr>
          <w:sz w:val="28"/>
          <w:szCs w:val="28"/>
        </w:rPr>
      </w:pPr>
      <w:r w:rsidRPr="003933C8">
        <w:rPr>
          <w:sz w:val="28"/>
          <w:szCs w:val="28"/>
        </w:rPr>
        <w:t>«Развитие учебной самостоятельности в период адаптации в основном звене» (16 ч)</w:t>
      </w:r>
    </w:p>
    <w:p w:rsidR="00144BFC" w:rsidRPr="003933C8" w:rsidRDefault="005302E8" w:rsidP="003933C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730"/>
        </w:tabs>
        <w:ind w:firstLine="0"/>
        <w:jc w:val="both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>«Формирование учебных навыков» (12ч)</w:t>
      </w:r>
    </w:p>
    <w:p w:rsidR="003933C8" w:rsidRPr="003933C8" w:rsidRDefault="003933C8" w:rsidP="003933C8">
      <w:pPr>
        <w:pStyle w:val="11"/>
        <w:keepNext/>
        <w:keepLines/>
        <w:shd w:val="clear" w:color="auto" w:fill="auto"/>
        <w:tabs>
          <w:tab w:val="left" w:pos="426"/>
        </w:tabs>
        <w:spacing w:before="0" w:after="2" w:line="270" w:lineRule="exact"/>
        <w:rPr>
          <w:sz w:val="28"/>
          <w:szCs w:val="28"/>
        </w:rPr>
      </w:pPr>
      <w:bookmarkStart w:id="1" w:name="bookmark1"/>
    </w:p>
    <w:p w:rsidR="00144BFC" w:rsidRPr="003933C8" w:rsidRDefault="00DB1610" w:rsidP="003933C8">
      <w:pPr>
        <w:pStyle w:val="11"/>
        <w:keepNext/>
        <w:keepLines/>
        <w:shd w:val="clear" w:color="auto" w:fill="auto"/>
        <w:tabs>
          <w:tab w:val="left" w:pos="426"/>
        </w:tabs>
        <w:spacing w:before="0" w:after="2" w:line="270" w:lineRule="exact"/>
        <w:rPr>
          <w:sz w:val="28"/>
          <w:szCs w:val="28"/>
        </w:rPr>
      </w:pPr>
      <w:r w:rsidRPr="003933C8">
        <w:rPr>
          <w:sz w:val="28"/>
          <w:szCs w:val="28"/>
        </w:rPr>
        <w:t>2. «Превентивная педагогика и психопрофилактика»</w:t>
      </w:r>
      <w:bookmarkEnd w:id="1"/>
    </w:p>
    <w:p w:rsidR="00144BFC" w:rsidRPr="003933C8" w:rsidRDefault="003933C8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423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>«Формирование здорового образа жизни учащихся 5-</w:t>
      </w:r>
      <w:r w:rsidR="005302E8">
        <w:rPr>
          <w:sz w:val="28"/>
          <w:szCs w:val="28"/>
        </w:rPr>
        <w:t xml:space="preserve">8 </w:t>
      </w:r>
      <w:r w:rsidR="00DB1610" w:rsidRPr="003933C8">
        <w:rPr>
          <w:sz w:val="28"/>
          <w:szCs w:val="28"/>
        </w:rPr>
        <w:t>классов» (6-10 ч)</w:t>
      </w:r>
    </w:p>
    <w:p w:rsidR="00144BFC" w:rsidRPr="003933C8" w:rsidRDefault="00DB1610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394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«Профилактика употребления психоактивных веществ» (9-15 ч)</w:t>
      </w:r>
    </w:p>
    <w:p w:rsidR="00144BFC" w:rsidRPr="003933C8" w:rsidRDefault="00DB1610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480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>«Формирование здорового образа жизни через профилактику табакокурения учащихся 6-7 классов» (18 ч)</w:t>
      </w:r>
    </w:p>
    <w:p w:rsidR="00144BFC" w:rsidRPr="003933C8" w:rsidRDefault="005302E8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413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>«Формирование активной жизненной позиции как профилактика зависимого поведения у подростков» (16 ч)</w:t>
      </w:r>
    </w:p>
    <w:p w:rsidR="00144BFC" w:rsidRPr="003933C8" w:rsidRDefault="00DB1610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394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«Готовность к школе» (34 ч)</w:t>
      </w:r>
    </w:p>
    <w:p w:rsidR="00144BFC" w:rsidRPr="003933C8" w:rsidRDefault="005302E8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394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>«Профилактика правонарушений несовершеннолетних» (8 ч)</w:t>
      </w:r>
    </w:p>
    <w:p w:rsidR="00144BFC" w:rsidRPr="003933C8" w:rsidRDefault="005302E8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514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>«Формирование ответственного отношения к здоровью» (13-18 ч)</w:t>
      </w:r>
    </w:p>
    <w:p w:rsidR="00144BFC" w:rsidRPr="003933C8" w:rsidRDefault="005302E8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678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>«Предупреждение нарушений письменной речи у детей с билингвизмом» (86 ч)</w:t>
      </w:r>
    </w:p>
    <w:p w:rsidR="00144BFC" w:rsidRPr="003933C8" w:rsidRDefault="00DB1610" w:rsidP="003933C8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538"/>
        </w:tabs>
        <w:spacing w:after="300"/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«Формирование толерантного поведения» (12 ч)</w:t>
      </w:r>
    </w:p>
    <w:p w:rsidR="003933C8" w:rsidRPr="003933C8" w:rsidRDefault="00DB1610" w:rsidP="003933C8">
      <w:pPr>
        <w:pStyle w:val="1"/>
        <w:shd w:val="clear" w:color="auto" w:fill="auto"/>
        <w:tabs>
          <w:tab w:val="left" w:pos="426"/>
        </w:tabs>
        <w:ind w:right="20" w:firstLine="0"/>
        <w:jc w:val="both"/>
        <w:rPr>
          <w:rStyle w:val="a5"/>
          <w:sz w:val="28"/>
          <w:szCs w:val="28"/>
        </w:rPr>
      </w:pPr>
      <w:r w:rsidRPr="003933C8">
        <w:rPr>
          <w:rStyle w:val="a5"/>
          <w:sz w:val="28"/>
          <w:szCs w:val="28"/>
        </w:rPr>
        <w:t>3</w:t>
      </w:r>
      <w:r w:rsidR="003933C8" w:rsidRPr="003933C8">
        <w:rPr>
          <w:rStyle w:val="a5"/>
          <w:sz w:val="28"/>
          <w:szCs w:val="28"/>
        </w:rPr>
        <w:t>.</w:t>
      </w:r>
      <w:r w:rsidRPr="003933C8">
        <w:rPr>
          <w:rStyle w:val="a5"/>
          <w:sz w:val="28"/>
          <w:szCs w:val="28"/>
        </w:rPr>
        <w:t xml:space="preserve"> «Социальная адаптация</w:t>
      </w:r>
      <w:r w:rsidR="003933C8" w:rsidRPr="003933C8">
        <w:rPr>
          <w:rStyle w:val="a5"/>
          <w:sz w:val="28"/>
          <w:szCs w:val="28"/>
        </w:rPr>
        <w:t>»</w:t>
      </w:r>
    </w:p>
    <w:p w:rsidR="00144BFC" w:rsidRPr="003933C8" w:rsidRDefault="005302E8" w:rsidP="003933C8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390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 xml:space="preserve"> </w:t>
      </w:r>
      <w:r w:rsidR="00DB1610" w:rsidRPr="003933C8">
        <w:rPr>
          <w:sz w:val="28"/>
          <w:szCs w:val="28"/>
        </w:rPr>
        <w:t>«Программа общения для детей 10-13 лет» (16 ч)</w:t>
      </w:r>
    </w:p>
    <w:p w:rsidR="00144BFC" w:rsidRPr="003933C8" w:rsidRDefault="00DB1610" w:rsidP="003933C8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409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lastRenderedPageBreak/>
        <w:t>«Психологическая адаптация учащихся 1-х классов к обучению в школе» (14 ч)</w:t>
      </w:r>
    </w:p>
    <w:p w:rsidR="00144BFC" w:rsidRPr="003933C8" w:rsidRDefault="00DB1610" w:rsidP="003933C8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394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«Формирование адекватной самооценки у подростков» (15 ч)</w:t>
      </w:r>
    </w:p>
    <w:p w:rsidR="00144BFC" w:rsidRPr="003933C8" w:rsidRDefault="00DB1610" w:rsidP="003933C8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394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«Конфликты: пути преодоления и разрешения» (20 ч)</w:t>
      </w:r>
    </w:p>
    <w:p w:rsidR="00144BFC" w:rsidRPr="003933C8" w:rsidRDefault="00DB1610" w:rsidP="003933C8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394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«Помощь подросткам в кризисных ситуациях» (18 ч)</w:t>
      </w:r>
    </w:p>
    <w:p w:rsidR="00144BFC" w:rsidRPr="003933C8" w:rsidRDefault="00DB1610" w:rsidP="003933C8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553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>«Развитие коммуникативных навыков средствами песочной терапии» (7-9 ч)</w:t>
      </w:r>
    </w:p>
    <w:p w:rsidR="00144BFC" w:rsidRPr="003933C8" w:rsidRDefault="00DB1610" w:rsidP="003933C8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918"/>
        </w:tabs>
        <w:ind w:right="20" w:firstLine="0"/>
        <w:rPr>
          <w:sz w:val="28"/>
          <w:szCs w:val="28"/>
        </w:rPr>
      </w:pPr>
      <w:r w:rsidRPr="003933C8">
        <w:rPr>
          <w:sz w:val="28"/>
          <w:szCs w:val="28"/>
        </w:rPr>
        <w:t>«Социально-педагогическая профилактика школьной дезадаптации» (160 ч)</w:t>
      </w:r>
    </w:p>
    <w:p w:rsidR="00144BFC" w:rsidRPr="003933C8" w:rsidRDefault="00DB1610" w:rsidP="003933C8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394"/>
        </w:tabs>
        <w:ind w:firstLine="0"/>
        <w:rPr>
          <w:sz w:val="28"/>
          <w:szCs w:val="28"/>
        </w:rPr>
      </w:pPr>
      <w:r w:rsidRPr="003933C8">
        <w:rPr>
          <w:sz w:val="28"/>
          <w:szCs w:val="28"/>
        </w:rPr>
        <w:t>«Развитие учебной мотивации» (16 ч)</w:t>
      </w:r>
    </w:p>
    <w:p w:rsidR="003933C8" w:rsidRPr="003933C8" w:rsidRDefault="003933C8" w:rsidP="005302E8">
      <w:pPr>
        <w:pStyle w:val="1"/>
        <w:shd w:val="clear" w:color="auto" w:fill="auto"/>
        <w:tabs>
          <w:tab w:val="left" w:pos="426"/>
          <w:tab w:val="left" w:pos="1394"/>
        </w:tabs>
        <w:ind w:firstLine="0"/>
        <w:rPr>
          <w:sz w:val="28"/>
          <w:szCs w:val="28"/>
        </w:rPr>
      </w:pPr>
    </w:p>
    <w:sectPr w:rsidR="003933C8" w:rsidRPr="003933C8" w:rsidSect="005302E8">
      <w:type w:val="continuous"/>
      <w:pgSz w:w="11905" w:h="16837"/>
      <w:pgMar w:top="709" w:right="912" w:bottom="1772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53" w:rsidRDefault="00727653" w:rsidP="00144BFC">
      <w:r>
        <w:separator/>
      </w:r>
    </w:p>
  </w:endnote>
  <w:endnote w:type="continuationSeparator" w:id="0">
    <w:p w:rsidR="00727653" w:rsidRDefault="00727653" w:rsidP="0014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53" w:rsidRDefault="00727653"/>
  </w:footnote>
  <w:footnote w:type="continuationSeparator" w:id="0">
    <w:p w:rsidR="00727653" w:rsidRDefault="007276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5D7"/>
    <w:multiLevelType w:val="multilevel"/>
    <w:tmpl w:val="5F522F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6372C"/>
    <w:multiLevelType w:val="multilevel"/>
    <w:tmpl w:val="A2BEFD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A3900"/>
    <w:multiLevelType w:val="multilevel"/>
    <w:tmpl w:val="C61C9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BFC"/>
    <w:rsid w:val="00144BFC"/>
    <w:rsid w:val="003933C8"/>
    <w:rsid w:val="004E3870"/>
    <w:rsid w:val="005302E8"/>
    <w:rsid w:val="00727653"/>
    <w:rsid w:val="00D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BF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4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14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44BFC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144BFC"/>
    <w:pPr>
      <w:shd w:val="clear" w:color="auto" w:fill="FFFFFF"/>
      <w:spacing w:line="322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44BFC"/>
    <w:pPr>
      <w:shd w:val="clear" w:color="auto" w:fill="FFFFFF"/>
      <w:spacing w:before="18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МОУ ЦППРК</cp:lastModifiedBy>
  <cp:revision>3</cp:revision>
  <cp:lastPrinted>2017-09-12T03:51:00Z</cp:lastPrinted>
  <dcterms:created xsi:type="dcterms:W3CDTF">2017-09-12T03:47:00Z</dcterms:created>
  <dcterms:modified xsi:type="dcterms:W3CDTF">2018-11-14T08:29:00Z</dcterms:modified>
</cp:coreProperties>
</file>